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25E9" w14:textId="40E0DEED" w:rsidR="00353CC6" w:rsidRDefault="00353CC6" w:rsidP="00353CC6">
      <w:pPr>
        <w:jc w:val="center"/>
      </w:pPr>
      <w:r>
        <w:rPr>
          <w:noProof/>
        </w:rPr>
        <w:drawing>
          <wp:inline distT="0" distB="0" distL="0" distR="0" wp14:anchorId="0DD4FA93" wp14:editId="6678BE35">
            <wp:extent cx="1447800" cy="1340383"/>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034" cy="1351710"/>
                    </a:xfrm>
                    <a:prstGeom prst="rect">
                      <a:avLst/>
                    </a:prstGeom>
                  </pic:spPr>
                </pic:pic>
              </a:graphicData>
            </a:graphic>
          </wp:inline>
        </w:drawing>
      </w:r>
    </w:p>
    <w:p w14:paraId="7A1F7621" w14:textId="77777777" w:rsidR="00353CC6" w:rsidRDefault="00353CC6" w:rsidP="00353CC6">
      <w:pPr>
        <w:jc w:val="center"/>
      </w:pPr>
    </w:p>
    <w:p w14:paraId="1482872F" w14:textId="13CB5242" w:rsidR="003148A2" w:rsidRPr="00265B35" w:rsidRDefault="001D5678" w:rsidP="00353CC6">
      <w:pPr>
        <w:jc w:val="center"/>
        <w:rPr>
          <w:rFonts w:ascii="Times New Roman" w:hAnsi="Times New Roman" w:cs="Times New Roman"/>
          <w:b/>
          <w:bCs/>
          <w:sz w:val="32"/>
          <w:szCs w:val="32"/>
        </w:rPr>
      </w:pPr>
      <w:r w:rsidRPr="00265B35">
        <w:rPr>
          <w:rFonts w:ascii="Times New Roman" w:hAnsi="Times New Roman" w:cs="Times New Roman"/>
          <w:b/>
          <w:bCs/>
          <w:sz w:val="32"/>
          <w:szCs w:val="32"/>
        </w:rPr>
        <w:t>Southern SARE Conference/Event Sponsorship and Budget Form</w:t>
      </w:r>
    </w:p>
    <w:p w14:paraId="1DE15A3F" w14:textId="694FEF29" w:rsidR="001D5678" w:rsidRPr="00265B35" w:rsidRDefault="001D5678" w:rsidP="00353CC6">
      <w:pPr>
        <w:jc w:val="center"/>
        <w:rPr>
          <w:rFonts w:ascii="Times New Roman" w:hAnsi="Times New Roman" w:cs="Times New Roman"/>
          <w:b/>
          <w:bCs/>
          <w:sz w:val="32"/>
          <w:szCs w:val="32"/>
        </w:rPr>
      </w:pPr>
    </w:p>
    <w:p w14:paraId="3AB11068" w14:textId="77777777" w:rsidR="001D5678" w:rsidRPr="00265B35" w:rsidRDefault="001D5678" w:rsidP="001D5678">
      <w:pPr>
        <w:rPr>
          <w:rFonts w:ascii="Times New Roman" w:eastAsia="Times New Roman" w:hAnsi="Times New Roman" w:cs="Times New Roman"/>
        </w:rPr>
      </w:pPr>
      <w:r w:rsidRPr="00265B35">
        <w:rPr>
          <w:rFonts w:ascii="Times New Roman" w:eastAsia="Times New Roman" w:hAnsi="Times New Roman" w:cs="Times New Roman"/>
        </w:rPr>
        <w:t>Each year, the Southern region Sustainable Agriculture Research and Education (SSARE) program provides sponsorship support for conferences, field days, workshops and other educational events organized by universities, community organizations, NGOs, mentor farmers and other ag professionals across the Southern region. The events can be regional events, as well as national events taking place in the Southern region whose main purpose is to further sustainable agriculture for the benefit of farmers, NGOs, community organizations, researchers and other ag professionals.</w:t>
      </w:r>
    </w:p>
    <w:p w14:paraId="6789CDCF" w14:textId="77777777" w:rsidR="001D5678" w:rsidRPr="00265B35" w:rsidRDefault="001D5678" w:rsidP="001D5678">
      <w:pPr>
        <w:spacing w:before="100" w:beforeAutospacing="1" w:after="100" w:afterAutospacing="1"/>
        <w:rPr>
          <w:rFonts w:ascii="Times New Roman" w:eastAsia="Times New Roman" w:hAnsi="Times New Roman" w:cs="Times New Roman"/>
        </w:rPr>
      </w:pPr>
      <w:r w:rsidRPr="00265B35">
        <w:rPr>
          <w:rFonts w:ascii="Times New Roman" w:eastAsia="Times New Roman" w:hAnsi="Times New Roman" w:cs="Times New Roman"/>
          <w:b/>
          <w:bCs/>
        </w:rPr>
        <w:t>To be considered for sponsorship support, requests must:</w:t>
      </w:r>
    </w:p>
    <w:p w14:paraId="23F9858C" w14:textId="3C2FAFDB" w:rsidR="00926557" w:rsidRPr="00926557" w:rsidRDefault="00926557" w:rsidP="001D5678">
      <w:pPr>
        <w:numPr>
          <w:ilvl w:val="0"/>
          <w:numId w:val="1"/>
        </w:numPr>
        <w:spacing w:before="100" w:beforeAutospacing="1" w:after="100" w:afterAutospacing="1"/>
        <w:rPr>
          <w:rFonts w:ascii="Times New Roman" w:eastAsia="Times New Roman" w:hAnsi="Times New Roman" w:cs="Times New Roman"/>
          <w:b/>
          <w:bCs/>
        </w:rPr>
      </w:pPr>
      <w:r w:rsidRPr="00926557">
        <w:rPr>
          <w:rFonts w:ascii="Times New Roman" w:eastAsia="Times New Roman" w:hAnsi="Times New Roman" w:cs="Times New Roman"/>
          <w:b/>
          <w:bCs/>
        </w:rPr>
        <w:t>Be submitted at least 30 days in advance of the event;</w:t>
      </w:r>
    </w:p>
    <w:p w14:paraId="2CA95950" w14:textId="2D65584E" w:rsidR="001D5678" w:rsidRPr="00265B35" w:rsidRDefault="001D5678" w:rsidP="001D5678">
      <w:pPr>
        <w:numPr>
          <w:ilvl w:val="0"/>
          <w:numId w:val="1"/>
        </w:numPr>
        <w:spacing w:before="100" w:beforeAutospacing="1" w:after="100" w:afterAutospacing="1"/>
        <w:rPr>
          <w:rFonts w:ascii="Times New Roman" w:eastAsia="Times New Roman" w:hAnsi="Times New Roman" w:cs="Times New Roman"/>
        </w:rPr>
      </w:pPr>
      <w:r w:rsidRPr="00265B35">
        <w:rPr>
          <w:rFonts w:ascii="Times New Roman" w:eastAsia="Times New Roman" w:hAnsi="Times New Roman" w:cs="Times New Roman"/>
          <w:b/>
          <w:bCs/>
        </w:rPr>
        <w:t>Pertain to an event within the Southern region of the U.S.;</w:t>
      </w:r>
    </w:p>
    <w:p w14:paraId="77D4271A" w14:textId="77777777" w:rsidR="001D5678" w:rsidRPr="00265B35" w:rsidRDefault="001D5678" w:rsidP="001D5678">
      <w:pPr>
        <w:numPr>
          <w:ilvl w:val="0"/>
          <w:numId w:val="1"/>
        </w:numPr>
        <w:spacing w:before="100" w:beforeAutospacing="1" w:after="100" w:afterAutospacing="1"/>
        <w:rPr>
          <w:rFonts w:ascii="Times New Roman" w:eastAsia="Times New Roman" w:hAnsi="Times New Roman" w:cs="Times New Roman"/>
        </w:rPr>
      </w:pPr>
      <w:r w:rsidRPr="00265B35">
        <w:rPr>
          <w:rFonts w:ascii="Times New Roman" w:eastAsia="Times New Roman" w:hAnsi="Times New Roman" w:cs="Times New Roman"/>
          <w:b/>
          <w:bCs/>
        </w:rPr>
        <w:t>Serve domestic audiences (specifically farmers and/or those who serve farmers);</w:t>
      </w:r>
    </w:p>
    <w:p w14:paraId="20ED16DE" w14:textId="77777777" w:rsidR="001D5678" w:rsidRPr="00265B35" w:rsidRDefault="001D5678" w:rsidP="001D5678">
      <w:pPr>
        <w:numPr>
          <w:ilvl w:val="0"/>
          <w:numId w:val="1"/>
        </w:numPr>
        <w:spacing w:before="100" w:beforeAutospacing="1" w:after="100" w:afterAutospacing="1"/>
        <w:rPr>
          <w:rFonts w:ascii="Times New Roman" w:eastAsia="Times New Roman" w:hAnsi="Times New Roman" w:cs="Times New Roman"/>
        </w:rPr>
      </w:pPr>
      <w:r w:rsidRPr="00265B35">
        <w:rPr>
          <w:rFonts w:ascii="Times New Roman" w:eastAsia="Times New Roman" w:hAnsi="Times New Roman" w:cs="Times New Roman"/>
          <w:b/>
          <w:bCs/>
        </w:rPr>
        <w:t>Include a farmer education/outreach component, in the form of a variety of activities, such as field days, farm tours, hands-on workshops, or demonstrations;</w:t>
      </w:r>
    </w:p>
    <w:p w14:paraId="1D130CB8" w14:textId="48FD9D9F" w:rsidR="001D5678" w:rsidRPr="00265B35" w:rsidRDefault="001D5678" w:rsidP="001D5678">
      <w:pPr>
        <w:numPr>
          <w:ilvl w:val="0"/>
          <w:numId w:val="1"/>
        </w:numPr>
        <w:spacing w:before="100" w:beforeAutospacing="1" w:after="100" w:afterAutospacing="1"/>
        <w:rPr>
          <w:rFonts w:ascii="Times New Roman" w:eastAsia="Times New Roman" w:hAnsi="Times New Roman" w:cs="Times New Roman"/>
        </w:rPr>
      </w:pPr>
      <w:r w:rsidRPr="00265B35">
        <w:rPr>
          <w:rFonts w:ascii="Times New Roman" w:eastAsia="Times New Roman" w:hAnsi="Times New Roman" w:cs="Times New Roman"/>
          <w:b/>
          <w:bCs/>
        </w:rPr>
        <w:t>Relate to sustainable agriculture</w:t>
      </w:r>
      <w:r w:rsidR="00926557">
        <w:rPr>
          <w:rFonts w:ascii="Times New Roman" w:eastAsia="Times New Roman" w:hAnsi="Times New Roman" w:cs="Times New Roman"/>
          <w:b/>
          <w:bCs/>
        </w:rPr>
        <w:t>.</w:t>
      </w:r>
    </w:p>
    <w:p w14:paraId="325F92FA" w14:textId="6AA3265D" w:rsidR="00265B35" w:rsidRDefault="001D5678" w:rsidP="00926557">
      <w:pPr>
        <w:rPr>
          <w:rFonts w:ascii="Times New Roman" w:hAnsi="Times New Roman" w:cs="Times New Roman"/>
        </w:rPr>
      </w:pPr>
      <w:r w:rsidRPr="00265B35">
        <w:rPr>
          <w:rFonts w:ascii="Times New Roman" w:hAnsi="Times New Roman" w:cs="Times New Roman"/>
        </w:rPr>
        <w:t xml:space="preserve">To be considered for conference sponsorship support, please fill out this sponsorship form and e-mail to Candace Pollock-Moore at </w:t>
      </w:r>
      <w:hyperlink r:id="rId6" w:history="1">
        <w:r w:rsidRPr="00265B35">
          <w:rPr>
            <w:rStyle w:val="Hyperlink"/>
            <w:rFonts w:ascii="Times New Roman" w:hAnsi="Times New Roman" w:cs="Times New Roman"/>
          </w:rPr>
          <w:t>cpollock@uga.edu</w:t>
        </w:r>
      </w:hyperlink>
      <w:r w:rsidRPr="00265B35">
        <w:rPr>
          <w:rFonts w:ascii="Times New Roman" w:hAnsi="Times New Roman" w:cs="Times New Roman"/>
        </w:rPr>
        <w:t xml:space="preserve"> or Brennan Washington at </w:t>
      </w:r>
      <w:hyperlink r:id="rId7" w:history="1">
        <w:r w:rsidRPr="00265B35">
          <w:rPr>
            <w:rStyle w:val="Hyperlink"/>
            <w:rFonts w:ascii="Times New Roman" w:hAnsi="Times New Roman" w:cs="Times New Roman"/>
          </w:rPr>
          <w:t>washingtonb@fvsu.edu</w:t>
        </w:r>
      </w:hyperlink>
      <w:r w:rsidRPr="00265B35">
        <w:rPr>
          <w:rFonts w:ascii="Times New Roman" w:hAnsi="Times New Roman" w:cs="Times New Roman"/>
        </w:rPr>
        <w:t xml:space="preserve">. Any form not filled out </w:t>
      </w:r>
      <w:r w:rsidR="00526DF7" w:rsidRPr="00265B35">
        <w:rPr>
          <w:rFonts w:ascii="Times New Roman" w:hAnsi="Times New Roman" w:cs="Times New Roman"/>
        </w:rPr>
        <w:t xml:space="preserve">properly or </w:t>
      </w:r>
      <w:r w:rsidRPr="00265B35">
        <w:rPr>
          <w:rFonts w:ascii="Times New Roman" w:hAnsi="Times New Roman" w:cs="Times New Roman"/>
        </w:rPr>
        <w:t xml:space="preserve">in its entirety will be returned. </w:t>
      </w:r>
      <w:r w:rsidR="00926557">
        <w:rPr>
          <w:rFonts w:ascii="Times New Roman" w:hAnsi="Times New Roman" w:cs="Times New Roman"/>
        </w:rPr>
        <w:t xml:space="preserve">Refer to the following webpage for additional important conference sponsorship information: </w:t>
      </w:r>
      <w:hyperlink r:id="rId8" w:history="1">
        <w:r w:rsidR="00926557" w:rsidRPr="00926557">
          <w:rPr>
            <w:rStyle w:val="Hyperlink"/>
            <w:rFonts w:ascii="Times New Roman" w:hAnsi="Times New Roman" w:cs="Times New Roman"/>
          </w:rPr>
          <w:t>https://southern.sare.org/about/conference-sponsorships/</w:t>
        </w:r>
      </w:hyperlink>
    </w:p>
    <w:p w14:paraId="1003B839" w14:textId="77777777" w:rsidR="00926557" w:rsidRPr="00926557" w:rsidRDefault="00926557" w:rsidP="00926557">
      <w:pPr>
        <w:rPr>
          <w:rStyle w:val="Strong"/>
          <w:rFonts w:ascii="Times New Roman" w:hAnsi="Times New Roman" w:cs="Times New Roman"/>
          <w:b w:val="0"/>
          <w:bCs w:val="0"/>
          <w:color w:val="FF0000"/>
        </w:rPr>
      </w:pPr>
    </w:p>
    <w:p w14:paraId="5C816D9D" w14:textId="3D63A28B" w:rsidR="001D5678" w:rsidRPr="00265B35" w:rsidRDefault="001D5678" w:rsidP="001D5678">
      <w:pPr>
        <w:pStyle w:val="NormalWeb"/>
        <w:rPr>
          <w:rStyle w:val="Strong"/>
          <w:i/>
          <w:iCs/>
          <w:sz w:val="20"/>
          <w:szCs w:val="20"/>
        </w:rPr>
      </w:pPr>
      <w:r w:rsidRPr="00265B35">
        <w:rPr>
          <w:rStyle w:val="Strong"/>
          <w:i/>
          <w:iCs/>
          <w:sz w:val="20"/>
          <w:szCs w:val="20"/>
        </w:rPr>
        <w:t>DISCLAIMER: Sponsorships are contingent on annual funding availability at the time of the request. Funds are discretionary and will be awarded at the discretion of Southern SARE. Travel fund availability varies year to year and is not always available. A submission of sponsorship request does not automatically indicate support acceptance. Southern SARE reserves the right to deny sponsorship funding if sponsorship guidelines, allowable budget items (including itemization and justification of budget items), or sponsorship deadlines are not met.</w:t>
      </w:r>
    </w:p>
    <w:p w14:paraId="29C85FC9" w14:textId="070F6A41" w:rsidR="00353CC6" w:rsidRPr="00265B35" w:rsidRDefault="00353CC6" w:rsidP="001D5678">
      <w:pPr>
        <w:pStyle w:val="NormalWeb"/>
        <w:rPr>
          <w:rStyle w:val="Strong"/>
          <w:i/>
          <w:iCs/>
        </w:rPr>
      </w:pPr>
    </w:p>
    <w:p w14:paraId="756BF6FB" w14:textId="77777777" w:rsidR="00353CC6" w:rsidRPr="00265B35" w:rsidRDefault="00353CC6" w:rsidP="001D5678">
      <w:pPr>
        <w:pStyle w:val="NormalWeb"/>
        <w:rPr>
          <w:rStyle w:val="Strong"/>
          <w:i/>
          <w:iCs/>
        </w:rPr>
      </w:pPr>
    </w:p>
    <w:p w14:paraId="63C7898E" w14:textId="78F505E4" w:rsidR="001D5678" w:rsidRPr="00265B35" w:rsidRDefault="001D5678" w:rsidP="001D5678">
      <w:pPr>
        <w:pStyle w:val="NormalWeb"/>
        <w:rPr>
          <w:rStyle w:val="Strong"/>
          <w:i/>
          <w:iCs/>
        </w:rPr>
      </w:pPr>
    </w:p>
    <w:p w14:paraId="76023E6C" w14:textId="101A66FD" w:rsidR="001D5678" w:rsidRPr="00265B35" w:rsidRDefault="001D5678" w:rsidP="00353CC6">
      <w:pPr>
        <w:pStyle w:val="NormalWeb"/>
        <w:numPr>
          <w:ilvl w:val="0"/>
          <w:numId w:val="2"/>
        </w:numPr>
        <w:jc w:val="center"/>
        <w:rPr>
          <w:rStyle w:val="Strong"/>
        </w:rPr>
      </w:pPr>
      <w:r w:rsidRPr="00265B35">
        <w:rPr>
          <w:rStyle w:val="Strong"/>
        </w:rPr>
        <w:lastRenderedPageBreak/>
        <w:t>General Contact Information</w:t>
      </w:r>
    </w:p>
    <w:p w14:paraId="23C61BF5" w14:textId="77777777" w:rsidR="001D5678" w:rsidRPr="00265B35" w:rsidRDefault="001D5678" w:rsidP="001D5678">
      <w:pPr>
        <w:pStyle w:val="NormalWeb"/>
        <w:jc w:val="center"/>
        <w:rPr>
          <w:rStyle w:val="Strong"/>
          <w:b w:val="0"/>
          <w:bCs w:val="0"/>
        </w:rPr>
      </w:pPr>
    </w:p>
    <w:p w14:paraId="6AEFFEF3" w14:textId="298BDF4C" w:rsidR="001D5678" w:rsidRPr="00265B35" w:rsidRDefault="001D5678" w:rsidP="001D5678">
      <w:pPr>
        <w:pStyle w:val="NormalWeb"/>
        <w:rPr>
          <w:rStyle w:val="Strong"/>
          <w:b w:val="0"/>
          <w:bCs w:val="0"/>
        </w:rPr>
      </w:pPr>
      <w:r w:rsidRPr="00265B35">
        <w:rPr>
          <w:rStyle w:val="Strong"/>
          <w:b w:val="0"/>
          <w:bCs w:val="0"/>
        </w:rPr>
        <w:t>Organization/Institution Name:</w:t>
      </w:r>
    </w:p>
    <w:p w14:paraId="781C2393" w14:textId="6A8DB250" w:rsidR="001D5678" w:rsidRPr="00265B35" w:rsidRDefault="001D5678" w:rsidP="001D5678">
      <w:pPr>
        <w:pStyle w:val="NormalWeb"/>
        <w:rPr>
          <w:rStyle w:val="Strong"/>
          <w:b w:val="0"/>
          <w:bCs w:val="0"/>
        </w:rPr>
      </w:pPr>
    </w:p>
    <w:p w14:paraId="58FEA743" w14:textId="31482A33" w:rsidR="001D5678" w:rsidRPr="00265B35" w:rsidRDefault="001D5678" w:rsidP="001D5678">
      <w:pPr>
        <w:pStyle w:val="NormalWeb"/>
        <w:rPr>
          <w:rStyle w:val="Strong"/>
          <w:b w:val="0"/>
          <w:bCs w:val="0"/>
        </w:rPr>
      </w:pPr>
      <w:r w:rsidRPr="00265B35">
        <w:rPr>
          <w:rStyle w:val="Strong"/>
          <w:b w:val="0"/>
          <w:bCs w:val="0"/>
        </w:rPr>
        <w:t>Address (include city, state, and zip code):</w:t>
      </w:r>
    </w:p>
    <w:p w14:paraId="3887BFB1" w14:textId="4AD1C8FC" w:rsidR="001D5678" w:rsidRPr="00265B35" w:rsidRDefault="001D5678" w:rsidP="001D5678">
      <w:pPr>
        <w:pStyle w:val="NormalWeb"/>
        <w:rPr>
          <w:rStyle w:val="Strong"/>
          <w:b w:val="0"/>
          <w:bCs w:val="0"/>
        </w:rPr>
      </w:pPr>
    </w:p>
    <w:p w14:paraId="6D1843A9" w14:textId="3D8459C9" w:rsidR="001D5678" w:rsidRPr="00265B35" w:rsidRDefault="001D5678" w:rsidP="001D5678">
      <w:pPr>
        <w:pStyle w:val="NormalWeb"/>
        <w:rPr>
          <w:rStyle w:val="Strong"/>
          <w:b w:val="0"/>
          <w:bCs w:val="0"/>
        </w:rPr>
      </w:pPr>
      <w:r w:rsidRPr="00265B35">
        <w:rPr>
          <w:rStyle w:val="Strong"/>
          <w:b w:val="0"/>
          <w:bCs w:val="0"/>
        </w:rPr>
        <w:t>Contact Name:</w:t>
      </w:r>
    </w:p>
    <w:p w14:paraId="1975380F" w14:textId="40F4483A" w:rsidR="001D5678" w:rsidRPr="00265B35" w:rsidRDefault="001D5678" w:rsidP="001D5678">
      <w:pPr>
        <w:pStyle w:val="NormalWeb"/>
        <w:rPr>
          <w:rStyle w:val="Strong"/>
          <w:b w:val="0"/>
          <w:bCs w:val="0"/>
        </w:rPr>
      </w:pPr>
    </w:p>
    <w:p w14:paraId="7683BC6C" w14:textId="120C47D6" w:rsidR="001D5678" w:rsidRPr="00265B35" w:rsidRDefault="001D5678" w:rsidP="001D5678">
      <w:pPr>
        <w:pStyle w:val="NormalWeb"/>
        <w:rPr>
          <w:rStyle w:val="Strong"/>
          <w:b w:val="0"/>
          <w:bCs w:val="0"/>
        </w:rPr>
      </w:pPr>
      <w:r w:rsidRPr="00265B35">
        <w:rPr>
          <w:rStyle w:val="Strong"/>
          <w:b w:val="0"/>
          <w:bCs w:val="0"/>
        </w:rPr>
        <w:t>Contact email:</w:t>
      </w:r>
    </w:p>
    <w:p w14:paraId="4F6E53AC" w14:textId="77777777" w:rsidR="001D5678" w:rsidRPr="00265B35" w:rsidRDefault="001D5678" w:rsidP="001D5678">
      <w:pPr>
        <w:pStyle w:val="NormalWeb"/>
        <w:rPr>
          <w:rStyle w:val="Strong"/>
          <w:b w:val="0"/>
          <w:bCs w:val="0"/>
        </w:rPr>
      </w:pPr>
    </w:p>
    <w:p w14:paraId="7C2CA38C" w14:textId="022B3A75" w:rsidR="001D5678" w:rsidRPr="00265B35" w:rsidRDefault="001D5678" w:rsidP="001D5678">
      <w:pPr>
        <w:pStyle w:val="NormalWeb"/>
        <w:rPr>
          <w:rStyle w:val="Strong"/>
          <w:b w:val="0"/>
          <w:bCs w:val="0"/>
        </w:rPr>
      </w:pPr>
      <w:r w:rsidRPr="00265B35">
        <w:rPr>
          <w:rStyle w:val="Strong"/>
          <w:b w:val="0"/>
          <w:bCs w:val="0"/>
        </w:rPr>
        <w:t>Contact Phone Number:</w:t>
      </w:r>
    </w:p>
    <w:p w14:paraId="5AAE7E76" w14:textId="568CDE07" w:rsidR="001D5678" w:rsidRPr="00265B35" w:rsidRDefault="001D5678" w:rsidP="001D5678">
      <w:pPr>
        <w:pStyle w:val="NormalWeb"/>
        <w:rPr>
          <w:rStyle w:val="Strong"/>
          <w:b w:val="0"/>
          <w:bCs w:val="0"/>
        </w:rPr>
      </w:pPr>
    </w:p>
    <w:p w14:paraId="752E9CA3" w14:textId="283D3D02" w:rsidR="001D5678" w:rsidRPr="00265B35" w:rsidRDefault="001D5678" w:rsidP="00DC628C">
      <w:pPr>
        <w:pStyle w:val="NormalWeb"/>
        <w:numPr>
          <w:ilvl w:val="0"/>
          <w:numId w:val="2"/>
        </w:numPr>
        <w:jc w:val="center"/>
        <w:rPr>
          <w:rStyle w:val="Strong"/>
        </w:rPr>
      </w:pPr>
      <w:r w:rsidRPr="00265B35">
        <w:rPr>
          <w:rStyle w:val="Strong"/>
        </w:rPr>
        <w:t>Details of Event</w:t>
      </w:r>
    </w:p>
    <w:p w14:paraId="0A37A8A6" w14:textId="144D8D06" w:rsidR="001D5678" w:rsidRPr="00265B35" w:rsidRDefault="001D5678" w:rsidP="001D5678">
      <w:pPr>
        <w:pStyle w:val="NormalWeb"/>
        <w:rPr>
          <w:rStyle w:val="Strong"/>
          <w:b w:val="0"/>
          <w:bCs w:val="0"/>
        </w:rPr>
      </w:pPr>
    </w:p>
    <w:p w14:paraId="7E27D2CD" w14:textId="3CC937A0" w:rsidR="001D5678" w:rsidRPr="00265B35" w:rsidRDefault="001D5678" w:rsidP="001D5678">
      <w:pPr>
        <w:pStyle w:val="NormalWeb"/>
        <w:rPr>
          <w:rStyle w:val="Strong"/>
          <w:b w:val="0"/>
          <w:bCs w:val="0"/>
        </w:rPr>
      </w:pPr>
      <w:r w:rsidRPr="00265B35">
        <w:rPr>
          <w:rStyle w:val="Strong"/>
          <w:b w:val="0"/>
          <w:bCs w:val="0"/>
        </w:rPr>
        <w:t>Name of Event:</w:t>
      </w:r>
    </w:p>
    <w:p w14:paraId="0E67D317" w14:textId="4019C44A" w:rsidR="001D5678" w:rsidRPr="00265B35" w:rsidRDefault="001D5678" w:rsidP="001D5678">
      <w:pPr>
        <w:pStyle w:val="NormalWeb"/>
        <w:rPr>
          <w:rStyle w:val="Strong"/>
          <w:b w:val="0"/>
          <w:bCs w:val="0"/>
        </w:rPr>
      </w:pPr>
    </w:p>
    <w:p w14:paraId="378C27CB" w14:textId="10D06F3F" w:rsidR="001D5678" w:rsidRPr="00265B35" w:rsidRDefault="001D5678" w:rsidP="001D5678">
      <w:pPr>
        <w:pStyle w:val="NormalWeb"/>
        <w:rPr>
          <w:rStyle w:val="Strong"/>
          <w:b w:val="0"/>
          <w:bCs w:val="0"/>
        </w:rPr>
      </w:pPr>
      <w:r w:rsidRPr="00265B35">
        <w:rPr>
          <w:rStyle w:val="Strong"/>
          <w:b w:val="0"/>
          <w:bCs w:val="0"/>
        </w:rPr>
        <w:t>Date of Event:</w:t>
      </w:r>
    </w:p>
    <w:p w14:paraId="27488FDE" w14:textId="25C3F22B" w:rsidR="001D5678" w:rsidRPr="00265B35" w:rsidRDefault="001D5678" w:rsidP="001D5678">
      <w:pPr>
        <w:pStyle w:val="NormalWeb"/>
        <w:rPr>
          <w:rStyle w:val="Strong"/>
          <w:b w:val="0"/>
          <w:bCs w:val="0"/>
        </w:rPr>
      </w:pPr>
    </w:p>
    <w:p w14:paraId="692E3023" w14:textId="2AF1BA1D" w:rsidR="001D5678" w:rsidRPr="00265B35" w:rsidRDefault="001D5678" w:rsidP="001D5678">
      <w:pPr>
        <w:pStyle w:val="NormalWeb"/>
        <w:rPr>
          <w:rStyle w:val="Strong"/>
          <w:b w:val="0"/>
          <w:bCs w:val="0"/>
        </w:rPr>
      </w:pPr>
      <w:r w:rsidRPr="00265B35">
        <w:rPr>
          <w:rStyle w:val="Strong"/>
          <w:b w:val="0"/>
          <w:bCs w:val="0"/>
        </w:rPr>
        <w:t>Brief Description of Event:</w:t>
      </w:r>
    </w:p>
    <w:p w14:paraId="3311B6FF" w14:textId="49A6190C" w:rsidR="001D5678" w:rsidRPr="00265B35" w:rsidRDefault="001D5678" w:rsidP="001D5678">
      <w:pPr>
        <w:pStyle w:val="NormalWeb"/>
        <w:rPr>
          <w:rStyle w:val="Strong"/>
          <w:b w:val="0"/>
          <w:bCs w:val="0"/>
        </w:rPr>
      </w:pPr>
    </w:p>
    <w:p w14:paraId="041BB4FC" w14:textId="36022F23" w:rsidR="001D5678" w:rsidRPr="00265B35" w:rsidRDefault="001D5678" w:rsidP="001D5678">
      <w:pPr>
        <w:pStyle w:val="NormalWeb"/>
        <w:rPr>
          <w:rStyle w:val="Strong"/>
          <w:b w:val="0"/>
          <w:bCs w:val="0"/>
        </w:rPr>
      </w:pPr>
      <w:r w:rsidRPr="00265B35">
        <w:rPr>
          <w:rStyle w:val="Strong"/>
          <w:b w:val="0"/>
          <w:bCs w:val="0"/>
        </w:rPr>
        <w:t>How Will the Funds Be Used to Further Sustainable Ag in Your Community?</w:t>
      </w:r>
    </w:p>
    <w:p w14:paraId="0CD71168" w14:textId="31C38565" w:rsidR="001D5678" w:rsidRPr="00265B35" w:rsidRDefault="001D5678" w:rsidP="001D5678">
      <w:pPr>
        <w:pStyle w:val="NormalWeb"/>
        <w:rPr>
          <w:rStyle w:val="Strong"/>
          <w:b w:val="0"/>
          <w:bCs w:val="0"/>
        </w:rPr>
      </w:pPr>
    </w:p>
    <w:p w14:paraId="1D487185" w14:textId="2597C0E3" w:rsidR="001D5678" w:rsidRDefault="001D5678" w:rsidP="001D5678">
      <w:pPr>
        <w:pStyle w:val="NormalWeb"/>
        <w:rPr>
          <w:rStyle w:val="Strong"/>
          <w:b w:val="0"/>
          <w:bCs w:val="0"/>
        </w:rPr>
      </w:pPr>
      <w:r w:rsidRPr="00265B35">
        <w:rPr>
          <w:rStyle w:val="Strong"/>
          <w:b w:val="0"/>
          <w:bCs w:val="0"/>
        </w:rPr>
        <w:t>How Will SSARE Be Represented at Your Event</w:t>
      </w:r>
      <w:r w:rsidR="00353CC6" w:rsidRPr="00265B35">
        <w:rPr>
          <w:rStyle w:val="Strong"/>
          <w:b w:val="0"/>
          <w:bCs w:val="0"/>
        </w:rPr>
        <w:t>?</w:t>
      </w:r>
    </w:p>
    <w:p w14:paraId="49CF8C19" w14:textId="3A3E676F" w:rsidR="007C2BB8" w:rsidRDefault="007C2BB8" w:rsidP="001D5678">
      <w:pPr>
        <w:pStyle w:val="NormalWeb"/>
        <w:rPr>
          <w:rStyle w:val="Strong"/>
          <w:b w:val="0"/>
          <w:bCs w:val="0"/>
        </w:rPr>
      </w:pPr>
    </w:p>
    <w:p w14:paraId="0712EAB0" w14:textId="2C1FCA57" w:rsidR="007C2BB8" w:rsidRDefault="007C2BB8" w:rsidP="001D5678">
      <w:pPr>
        <w:pStyle w:val="NormalWeb"/>
        <w:rPr>
          <w:rStyle w:val="Strong"/>
          <w:b w:val="0"/>
          <w:bCs w:val="0"/>
        </w:rPr>
      </w:pPr>
    </w:p>
    <w:p w14:paraId="5AA23ABA" w14:textId="081BC226" w:rsidR="007C2BB8" w:rsidRDefault="007C2BB8" w:rsidP="001D5678">
      <w:pPr>
        <w:pStyle w:val="NormalWeb"/>
        <w:rPr>
          <w:rStyle w:val="Strong"/>
          <w:b w:val="0"/>
          <w:bCs w:val="0"/>
        </w:rPr>
      </w:pPr>
      <w:r>
        <w:rPr>
          <w:rStyle w:val="Strong"/>
          <w:b w:val="0"/>
          <w:bCs w:val="0"/>
        </w:rPr>
        <w:t>How Does Your Event/Program Support Diversity, Equity and Inclusion (DEI) in Your Community?</w:t>
      </w:r>
    </w:p>
    <w:p w14:paraId="7BB6D2DE" w14:textId="2FC49213" w:rsidR="00265B35" w:rsidRDefault="00265B35" w:rsidP="001D5678">
      <w:pPr>
        <w:pStyle w:val="NormalWeb"/>
        <w:rPr>
          <w:rStyle w:val="Strong"/>
          <w:b w:val="0"/>
          <w:bCs w:val="0"/>
        </w:rPr>
      </w:pPr>
    </w:p>
    <w:p w14:paraId="2324AD75" w14:textId="77777777" w:rsidR="00265B35" w:rsidRPr="00265B35" w:rsidRDefault="00265B35" w:rsidP="001D5678">
      <w:pPr>
        <w:pStyle w:val="NormalWeb"/>
        <w:rPr>
          <w:rStyle w:val="Strong"/>
          <w:b w:val="0"/>
          <w:bCs w:val="0"/>
        </w:rPr>
      </w:pPr>
    </w:p>
    <w:p w14:paraId="18307CCA" w14:textId="5B8042C7" w:rsidR="001D5678" w:rsidRPr="00265B35" w:rsidRDefault="001D5678" w:rsidP="00DC628C">
      <w:pPr>
        <w:pStyle w:val="NormalWeb"/>
        <w:numPr>
          <w:ilvl w:val="0"/>
          <w:numId w:val="2"/>
        </w:numPr>
        <w:jc w:val="center"/>
        <w:rPr>
          <w:rStyle w:val="Strong"/>
        </w:rPr>
      </w:pPr>
      <w:r w:rsidRPr="00265B35">
        <w:rPr>
          <w:rStyle w:val="Strong"/>
        </w:rPr>
        <w:t>Budget</w:t>
      </w:r>
    </w:p>
    <w:p w14:paraId="7B7E56A8" w14:textId="77002E25" w:rsidR="00DC628C" w:rsidRPr="00265B35" w:rsidRDefault="00DC628C" w:rsidP="001D5678">
      <w:pPr>
        <w:pStyle w:val="NormalWeb"/>
        <w:rPr>
          <w:rStyle w:val="Strong"/>
          <w:b w:val="0"/>
          <w:bCs w:val="0"/>
        </w:rPr>
      </w:pPr>
      <w:r w:rsidRPr="00265B35">
        <w:rPr>
          <w:rStyle w:val="Strong"/>
          <w:b w:val="0"/>
          <w:bCs w:val="0"/>
        </w:rPr>
        <w:t>Total Amount Requested:</w:t>
      </w:r>
    </w:p>
    <w:p w14:paraId="7860A9FD" w14:textId="54848A7D" w:rsidR="001D5678" w:rsidRPr="00265B35" w:rsidRDefault="001D5678" w:rsidP="001D5678">
      <w:pPr>
        <w:pStyle w:val="NormalWeb"/>
        <w:rPr>
          <w:rStyle w:val="Strong"/>
          <w:b w:val="0"/>
          <w:bCs w:val="0"/>
        </w:rPr>
      </w:pPr>
      <w:r w:rsidRPr="00265B35">
        <w:rPr>
          <w:rStyle w:val="Strong"/>
          <w:b w:val="0"/>
          <w:bCs w:val="0"/>
        </w:rPr>
        <w:t xml:space="preserve">List only allowable items for each budget category. </w:t>
      </w:r>
      <w:r w:rsidR="00DE04D6" w:rsidRPr="00265B35">
        <w:rPr>
          <w:rStyle w:val="Strong"/>
          <w:b w:val="0"/>
          <w:bCs w:val="0"/>
        </w:rPr>
        <w:t xml:space="preserve">Refer to the SSARE website </w:t>
      </w:r>
      <w:r w:rsidR="002F4B17">
        <w:rPr>
          <w:rStyle w:val="Strong"/>
          <w:b w:val="0"/>
          <w:bCs w:val="0"/>
        </w:rPr>
        <w:t>f</w:t>
      </w:r>
      <w:r w:rsidR="00DE04D6" w:rsidRPr="00265B35">
        <w:rPr>
          <w:rStyle w:val="Strong"/>
          <w:b w:val="0"/>
          <w:bCs w:val="0"/>
        </w:rPr>
        <w:t xml:space="preserve">or allowable budget items. Justification and itemization for each item is required. </w:t>
      </w:r>
      <w:hyperlink r:id="rId9" w:history="1">
        <w:r w:rsidR="00926557" w:rsidRPr="00926557">
          <w:rPr>
            <w:rStyle w:val="Hyperlink"/>
          </w:rPr>
          <w:t>https://southern.sare.org/about/conference-sponsorships/</w:t>
        </w:r>
      </w:hyperlink>
    </w:p>
    <w:p w14:paraId="24D6DC95" w14:textId="77777777" w:rsidR="00353CC6" w:rsidRPr="00265B35" w:rsidRDefault="00353CC6" w:rsidP="001D5678">
      <w:pPr>
        <w:pStyle w:val="NormalWeb"/>
        <w:rPr>
          <w:rStyle w:val="Strong"/>
          <w:b w:val="0"/>
          <w:bCs w:val="0"/>
        </w:rPr>
      </w:pPr>
    </w:p>
    <w:p w14:paraId="377ABA10" w14:textId="31BEFAC4" w:rsidR="00DC628C" w:rsidRPr="00265B35" w:rsidRDefault="00DC628C" w:rsidP="00DC628C">
      <w:pPr>
        <w:pStyle w:val="NormalWeb"/>
        <w:numPr>
          <w:ilvl w:val="0"/>
          <w:numId w:val="2"/>
        </w:numPr>
        <w:jc w:val="center"/>
        <w:rPr>
          <w:rStyle w:val="Strong"/>
        </w:rPr>
      </w:pPr>
      <w:r w:rsidRPr="00265B35">
        <w:rPr>
          <w:rStyle w:val="Strong"/>
        </w:rPr>
        <w:t>Budget Breakdown</w:t>
      </w:r>
    </w:p>
    <w:p w14:paraId="31069E0C" w14:textId="7BEF00BC" w:rsidR="001D5678" w:rsidRPr="00265B35" w:rsidRDefault="00DC628C" w:rsidP="001D5678">
      <w:pPr>
        <w:rPr>
          <w:rFonts w:ascii="Times New Roman" w:hAnsi="Times New Roman" w:cs="Times New Roman"/>
          <w:b/>
          <w:bCs/>
          <w:color w:val="000000" w:themeColor="text1"/>
        </w:rPr>
      </w:pPr>
      <w:r w:rsidRPr="00265B35">
        <w:rPr>
          <w:rFonts w:ascii="Times New Roman" w:hAnsi="Times New Roman" w:cs="Times New Roman"/>
          <w:b/>
          <w:bCs/>
          <w:color w:val="000000" w:themeColor="text1"/>
        </w:rPr>
        <w:t>General Event Organizing</w:t>
      </w:r>
    </w:p>
    <w:p w14:paraId="1AFC2229" w14:textId="34814803" w:rsidR="00DC628C" w:rsidRPr="00265B35" w:rsidRDefault="00DC628C" w:rsidP="001D5678">
      <w:pPr>
        <w:rPr>
          <w:rFonts w:ascii="Times New Roman" w:hAnsi="Times New Roman" w:cs="Times New Roman"/>
          <w:color w:val="000000" w:themeColor="text1"/>
        </w:rPr>
      </w:pPr>
    </w:p>
    <w:p w14:paraId="5EB45A8D" w14:textId="57BEE9D5"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Amount requested:</w:t>
      </w:r>
    </w:p>
    <w:p w14:paraId="521D65DF" w14:textId="03FAA6BE"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Itemize items:</w:t>
      </w:r>
    </w:p>
    <w:p w14:paraId="41DB80B8" w14:textId="1CE5E771" w:rsidR="00DC628C" w:rsidRPr="00265B35" w:rsidRDefault="00DC628C" w:rsidP="001D5678">
      <w:pPr>
        <w:rPr>
          <w:rFonts w:ascii="Times New Roman" w:hAnsi="Times New Roman" w:cs="Times New Roman"/>
          <w:color w:val="000000" w:themeColor="text1"/>
        </w:rPr>
      </w:pPr>
    </w:p>
    <w:p w14:paraId="3AEC904D" w14:textId="1C9BC40A"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Justify why the expense is needed:</w:t>
      </w:r>
    </w:p>
    <w:p w14:paraId="1EBC76FF" w14:textId="77777777" w:rsidR="00DC628C" w:rsidRPr="00265B35" w:rsidRDefault="00DC628C" w:rsidP="001D5678">
      <w:pPr>
        <w:rPr>
          <w:rFonts w:ascii="Times New Roman" w:hAnsi="Times New Roman" w:cs="Times New Roman"/>
          <w:color w:val="000000" w:themeColor="text1"/>
        </w:rPr>
      </w:pPr>
    </w:p>
    <w:p w14:paraId="18D85235" w14:textId="77777777" w:rsidR="00353CC6" w:rsidRPr="00265B35" w:rsidRDefault="00353CC6" w:rsidP="001D5678">
      <w:pPr>
        <w:rPr>
          <w:rFonts w:ascii="Times New Roman" w:hAnsi="Times New Roman" w:cs="Times New Roman"/>
          <w:b/>
          <w:bCs/>
          <w:color w:val="000000" w:themeColor="text1"/>
        </w:rPr>
      </w:pPr>
    </w:p>
    <w:p w14:paraId="5858523D" w14:textId="3792E141" w:rsidR="00DC628C" w:rsidRPr="00265B35" w:rsidRDefault="00DC628C" w:rsidP="001D5678">
      <w:pPr>
        <w:rPr>
          <w:rFonts w:ascii="Times New Roman" w:hAnsi="Times New Roman" w:cs="Times New Roman"/>
          <w:b/>
          <w:bCs/>
          <w:color w:val="000000" w:themeColor="text1"/>
        </w:rPr>
      </w:pPr>
      <w:r w:rsidRPr="00265B35">
        <w:rPr>
          <w:rFonts w:ascii="Times New Roman" w:hAnsi="Times New Roman" w:cs="Times New Roman"/>
          <w:b/>
          <w:bCs/>
          <w:color w:val="000000" w:themeColor="text1"/>
        </w:rPr>
        <w:t>Meals</w:t>
      </w:r>
    </w:p>
    <w:p w14:paraId="5DCE1AD3" w14:textId="46E80863" w:rsidR="00DC628C" w:rsidRPr="00265B35" w:rsidRDefault="00DC628C" w:rsidP="001D5678">
      <w:pPr>
        <w:rPr>
          <w:rFonts w:ascii="Times New Roman" w:hAnsi="Times New Roman" w:cs="Times New Roman"/>
          <w:color w:val="000000" w:themeColor="text1"/>
        </w:rPr>
      </w:pPr>
    </w:p>
    <w:p w14:paraId="4E96A1D8" w14:textId="09E996BD"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Amount requested:</w:t>
      </w:r>
    </w:p>
    <w:p w14:paraId="614893CB" w14:textId="385AC95C" w:rsidR="00DC628C" w:rsidRPr="00265B35" w:rsidRDefault="00DC628C" w:rsidP="001D5678">
      <w:pPr>
        <w:rPr>
          <w:rFonts w:ascii="Times New Roman" w:hAnsi="Times New Roman" w:cs="Times New Roman"/>
          <w:color w:val="000000" w:themeColor="text1"/>
        </w:rPr>
      </w:pPr>
    </w:p>
    <w:p w14:paraId="0DEB9682" w14:textId="0BCC10C3"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Itemize meals (Ex. 50 participants X $8 per person for lunch):</w:t>
      </w:r>
    </w:p>
    <w:p w14:paraId="2EABCFE0" w14:textId="10527F59" w:rsidR="00DC628C" w:rsidRPr="00265B35" w:rsidRDefault="00DC628C" w:rsidP="001D5678">
      <w:pPr>
        <w:rPr>
          <w:rFonts w:ascii="Times New Roman" w:hAnsi="Times New Roman" w:cs="Times New Roman"/>
          <w:color w:val="000000" w:themeColor="text1"/>
        </w:rPr>
      </w:pPr>
    </w:p>
    <w:p w14:paraId="47EC2AEF" w14:textId="32301C7C"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 xml:space="preserve">Justify why the expense is needed: (Ex. “Lunch is needed for the continuity of the event”, or “Educational sessions will be held during lunch.”) </w:t>
      </w:r>
    </w:p>
    <w:p w14:paraId="06464FD2" w14:textId="5270E38F" w:rsidR="00DC628C" w:rsidRPr="00265B35" w:rsidRDefault="00DC628C" w:rsidP="001D5678">
      <w:pPr>
        <w:rPr>
          <w:rFonts w:ascii="Times New Roman" w:hAnsi="Times New Roman" w:cs="Times New Roman"/>
          <w:color w:val="000000" w:themeColor="text1"/>
        </w:rPr>
      </w:pPr>
    </w:p>
    <w:p w14:paraId="6854173B" w14:textId="77777777" w:rsidR="00353CC6" w:rsidRPr="00265B35" w:rsidRDefault="00353CC6" w:rsidP="001D5678">
      <w:pPr>
        <w:rPr>
          <w:rFonts w:ascii="Times New Roman" w:hAnsi="Times New Roman" w:cs="Times New Roman"/>
          <w:b/>
          <w:bCs/>
          <w:color w:val="000000" w:themeColor="text1"/>
        </w:rPr>
      </w:pPr>
    </w:p>
    <w:p w14:paraId="4FD6CE99" w14:textId="3DD67BB1" w:rsidR="00DC628C" w:rsidRPr="00265B35" w:rsidRDefault="00DC628C" w:rsidP="001D5678">
      <w:pPr>
        <w:rPr>
          <w:rFonts w:ascii="Times New Roman" w:hAnsi="Times New Roman" w:cs="Times New Roman"/>
          <w:b/>
          <w:bCs/>
          <w:color w:val="000000" w:themeColor="text1"/>
        </w:rPr>
      </w:pPr>
      <w:r w:rsidRPr="00265B35">
        <w:rPr>
          <w:rFonts w:ascii="Times New Roman" w:hAnsi="Times New Roman" w:cs="Times New Roman"/>
          <w:b/>
          <w:bCs/>
          <w:color w:val="000000" w:themeColor="text1"/>
        </w:rPr>
        <w:t>Travel for Speakers/Presenters</w:t>
      </w:r>
    </w:p>
    <w:p w14:paraId="4830695C" w14:textId="0446D514" w:rsidR="00DC628C" w:rsidRPr="00265B35" w:rsidRDefault="00DC628C" w:rsidP="001D5678">
      <w:pPr>
        <w:rPr>
          <w:rFonts w:ascii="Times New Roman" w:hAnsi="Times New Roman" w:cs="Times New Roman"/>
          <w:b/>
          <w:bCs/>
          <w:color w:val="000000" w:themeColor="text1"/>
        </w:rPr>
      </w:pPr>
    </w:p>
    <w:p w14:paraId="2C690DE6" w14:textId="1E5884F3"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Amount requested:</w:t>
      </w:r>
    </w:p>
    <w:p w14:paraId="44F12A08" w14:textId="72E640E1" w:rsidR="00DC628C" w:rsidRPr="00265B35" w:rsidRDefault="00DC628C" w:rsidP="001D5678">
      <w:pPr>
        <w:rPr>
          <w:rFonts w:ascii="Times New Roman" w:hAnsi="Times New Roman" w:cs="Times New Roman"/>
          <w:color w:val="000000" w:themeColor="text1"/>
        </w:rPr>
      </w:pPr>
    </w:p>
    <w:p w14:paraId="0653FEFD" w14:textId="4F88AA4C"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 xml:space="preserve">Itemize </w:t>
      </w:r>
      <w:r w:rsidR="00F44DFC">
        <w:rPr>
          <w:rFonts w:ascii="Times New Roman" w:hAnsi="Times New Roman" w:cs="Times New Roman"/>
          <w:color w:val="000000" w:themeColor="text1"/>
        </w:rPr>
        <w:t>speaker travel expenses:</w:t>
      </w:r>
    </w:p>
    <w:p w14:paraId="61DD4B7B" w14:textId="01A58F9E" w:rsidR="00DC628C" w:rsidRPr="00265B35" w:rsidRDefault="00DC628C" w:rsidP="001D5678">
      <w:pPr>
        <w:rPr>
          <w:rFonts w:ascii="Times New Roman" w:hAnsi="Times New Roman" w:cs="Times New Roman"/>
          <w:color w:val="000000" w:themeColor="text1"/>
        </w:rPr>
      </w:pPr>
    </w:p>
    <w:p w14:paraId="47836362" w14:textId="33F3FCA5"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Justify why the expense is needed:</w:t>
      </w:r>
    </w:p>
    <w:p w14:paraId="15239A8D" w14:textId="11ECC966" w:rsidR="00DC628C" w:rsidRPr="00265B35" w:rsidRDefault="00DC628C" w:rsidP="001D5678">
      <w:pPr>
        <w:rPr>
          <w:rFonts w:ascii="Times New Roman" w:hAnsi="Times New Roman" w:cs="Times New Roman"/>
          <w:color w:val="000000" w:themeColor="text1"/>
        </w:rPr>
      </w:pPr>
    </w:p>
    <w:p w14:paraId="3C283529" w14:textId="77777777" w:rsidR="00F44DFC" w:rsidRDefault="00F44DFC" w:rsidP="001D5678">
      <w:pPr>
        <w:rPr>
          <w:rFonts w:ascii="Times New Roman" w:hAnsi="Times New Roman" w:cs="Times New Roman"/>
          <w:b/>
          <w:bCs/>
          <w:color w:val="000000" w:themeColor="text1"/>
        </w:rPr>
      </w:pPr>
    </w:p>
    <w:p w14:paraId="5492B055" w14:textId="48FA0F42" w:rsidR="00353CC6" w:rsidRDefault="00F44DFC" w:rsidP="001D5678">
      <w:pPr>
        <w:rPr>
          <w:rFonts w:ascii="Times New Roman" w:hAnsi="Times New Roman" w:cs="Times New Roman"/>
          <w:b/>
          <w:bCs/>
          <w:color w:val="000000" w:themeColor="text1"/>
        </w:rPr>
      </w:pPr>
      <w:r>
        <w:rPr>
          <w:rFonts w:ascii="Times New Roman" w:hAnsi="Times New Roman" w:cs="Times New Roman"/>
          <w:b/>
          <w:bCs/>
          <w:color w:val="000000" w:themeColor="text1"/>
        </w:rPr>
        <w:t>Event Speaker Stipend</w:t>
      </w:r>
    </w:p>
    <w:p w14:paraId="703CFABA" w14:textId="6E6BAA94" w:rsidR="00F44DFC" w:rsidRDefault="00F44DFC" w:rsidP="001D5678">
      <w:pPr>
        <w:rPr>
          <w:rFonts w:ascii="Times New Roman" w:hAnsi="Times New Roman" w:cs="Times New Roman"/>
          <w:b/>
          <w:bCs/>
          <w:color w:val="000000" w:themeColor="text1"/>
        </w:rPr>
      </w:pPr>
    </w:p>
    <w:p w14:paraId="337BD718" w14:textId="514F7B7A" w:rsidR="00F44DFC" w:rsidRPr="00F44DFC" w:rsidRDefault="00F44DFC" w:rsidP="001D5678">
      <w:pPr>
        <w:rPr>
          <w:rFonts w:ascii="Times New Roman" w:hAnsi="Times New Roman" w:cs="Times New Roman"/>
          <w:color w:val="000000" w:themeColor="text1"/>
        </w:rPr>
      </w:pPr>
      <w:r w:rsidRPr="00F44DFC">
        <w:rPr>
          <w:rFonts w:ascii="Times New Roman" w:hAnsi="Times New Roman" w:cs="Times New Roman"/>
          <w:color w:val="000000" w:themeColor="text1"/>
        </w:rPr>
        <w:t>Amount requested:</w:t>
      </w:r>
    </w:p>
    <w:p w14:paraId="7140CBFD" w14:textId="5DDE8C7D" w:rsidR="00F44DFC" w:rsidRPr="00F44DFC" w:rsidRDefault="00F44DFC" w:rsidP="001D5678">
      <w:pPr>
        <w:rPr>
          <w:rFonts w:ascii="Times New Roman" w:hAnsi="Times New Roman" w:cs="Times New Roman"/>
          <w:color w:val="000000" w:themeColor="text1"/>
        </w:rPr>
      </w:pPr>
    </w:p>
    <w:p w14:paraId="3DC080AF" w14:textId="552C7C03" w:rsidR="00F44DFC" w:rsidRPr="00F44DFC" w:rsidRDefault="00F44DFC" w:rsidP="001D5678">
      <w:pPr>
        <w:rPr>
          <w:rFonts w:ascii="Times New Roman" w:hAnsi="Times New Roman" w:cs="Times New Roman"/>
          <w:color w:val="000000" w:themeColor="text1"/>
        </w:rPr>
      </w:pPr>
      <w:r w:rsidRPr="00F44DFC">
        <w:rPr>
          <w:rFonts w:ascii="Times New Roman" w:hAnsi="Times New Roman" w:cs="Times New Roman"/>
          <w:color w:val="000000" w:themeColor="text1"/>
        </w:rPr>
        <w:t>Itemize speaker speaker/presenter fees:</w:t>
      </w:r>
    </w:p>
    <w:p w14:paraId="269E503D" w14:textId="77777777" w:rsidR="00F44DFC" w:rsidRPr="00F44DFC" w:rsidRDefault="00F44DFC" w:rsidP="001D5678">
      <w:pPr>
        <w:rPr>
          <w:rFonts w:ascii="Times New Roman" w:hAnsi="Times New Roman" w:cs="Times New Roman"/>
          <w:color w:val="000000" w:themeColor="text1"/>
        </w:rPr>
      </w:pPr>
    </w:p>
    <w:p w14:paraId="069F0AE2" w14:textId="77777777" w:rsidR="00F44DFC" w:rsidRDefault="00F44DFC" w:rsidP="001D5678">
      <w:pPr>
        <w:rPr>
          <w:rFonts w:ascii="Times New Roman" w:hAnsi="Times New Roman" w:cs="Times New Roman"/>
          <w:b/>
          <w:bCs/>
          <w:color w:val="000000" w:themeColor="text1"/>
        </w:rPr>
      </w:pPr>
    </w:p>
    <w:p w14:paraId="0686C55B" w14:textId="16B70748" w:rsidR="00DC628C" w:rsidRPr="00265B35" w:rsidRDefault="00DC628C" w:rsidP="001D5678">
      <w:pPr>
        <w:rPr>
          <w:rFonts w:ascii="Times New Roman" w:hAnsi="Times New Roman" w:cs="Times New Roman"/>
          <w:b/>
          <w:bCs/>
          <w:color w:val="000000" w:themeColor="text1"/>
        </w:rPr>
      </w:pPr>
      <w:r w:rsidRPr="00265B35">
        <w:rPr>
          <w:rFonts w:ascii="Times New Roman" w:hAnsi="Times New Roman" w:cs="Times New Roman"/>
          <w:b/>
          <w:bCs/>
          <w:color w:val="000000" w:themeColor="text1"/>
        </w:rPr>
        <w:t>Event Facilities/Planning Spaces</w:t>
      </w:r>
    </w:p>
    <w:p w14:paraId="6F31F5B7" w14:textId="6AAC51A8" w:rsidR="00DC628C" w:rsidRPr="00265B35" w:rsidRDefault="00DC628C" w:rsidP="001D5678">
      <w:pPr>
        <w:rPr>
          <w:rFonts w:ascii="Times New Roman" w:hAnsi="Times New Roman" w:cs="Times New Roman"/>
          <w:color w:val="000000" w:themeColor="text1"/>
        </w:rPr>
      </w:pPr>
    </w:p>
    <w:p w14:paraId="6FC594B0" w14:textId="56F449B4"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Amount requested:</w:t>
      </w:r>
    </w:p>
    <w:p w14:paraId="74BC553B" w14:textId="781EA646" w:rsidR="00DC628C" w:rsidRPr="00265B35" w:rsidRDefault="00DC628C" w:rsidP="001D5678">
      <w:pPr>
        <w:rPr>
          <w:rFonts w:ascii="Times New Roman" w:hAnsi="Times New Roman" w:cs="Times New Roman"/>
          <w:color w:val="000000" w:themeColor="text1"/>
        </w:rPr>
      </w:pPr>
    </w:p>
    <w:p w14:paraId="4ADDD6B9" w14:textId="0C46ECA0"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Itemize the item (Ex. Hotel conference room for two days at $100/day):</w:t>
      </w:r>
    </w:p>
    <w:p w14:paraId="17F06123" w14:textId="7BCB393A" w:rsidR="00DC628C" w:rsidRPr="00265B35" w:rsidRDefault="00DC628C" w:rsidP="001D5678">
      <w:pPr>
        <w:rPr>
          <w:rFonts w:ascii="Times New Roman" w:hAnsi="Times New Roman" w:cs="Times New Roman"/>
          <w:color w:val="000000" w:themeColor="text1"/>
        </w:rPr>
      </w:pPr>
    </w:p>
    <w:p w14:paraId="3E5F6B25" w14:textId="0EE61A25"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Justify why the expense is needed:</w:t>
      </w:r>
    </w:p>
    <w:p w14:paraId="750C1CA1" w14:textId="6CB33311" w:rsidR="00DC628C" w:rsidRPr="00265B35" w:rsidRDefault="00DC628C" w:rsidP="001D5678">
      <w:pPr>
        <w:rPr>
          <w:rFonts w:ascii="Times New Roman" w:hAnsi="Times New Roman" w:cs="Times New Roman"/>
          <w:color w:val="000000" w:themeColor="text1"/>
        </w:rPr>
      </w:pPr>
    </w:p>
    <w:p w14:paraId="4169E2D0" w14:textId="77777777" w:rsidR="00353CC6" w:rsidRPr="00265B35" w:rsidRDefault="00353CC6" w:rsidP="001D5678">
      <w:pPr>
        <w:rPr>
          <w:rFonts w:ascii="Times New Roman" w:hAnsi="Times New Roman" w:cs="Times New Roman"/>
          <w:b/>
          <w:bCs/>
          <w:color w:val="000000" w:themeColor="text1"/>
        </w:rPr>
      </w:pPr>
    </w:p>
    <w:p w14:paraId="31BAF735" w14:textId="1A837D48" w:rsidR="00DC628C" w:rsidRPr="00265B35" w:rsidRDefault="00DC628C" w:rsidP="001D5678">
      <w:pPr>
        <w:rPr>
          <w:rFonts w:ascii="Times New Roman" w:hAnsi="Times New Roman" w:cs="Times New Roman"/>
          <w:b/>
          <w:bCs/>
          <w:color w:val="000000" w:themeColor="text1"/>
        </w:rPr>
      </w:pPr>
      <w:r w:rsidRPr="00265B35">
        <w:rPr>
          <w:rFonts w:ascii="Times New Roman" w:hAnsi="Times New Roman" w:cs="Times New Roman"/>
          <w:b/>
          <w:bCs/>
          <w:color w:val="000000" w:themeColor="text1"/>
        </w:rPr>
        <w:t>Technical Equipment</w:t>
      </w:r>
    </w:p>
    <w:p w14:paraId="207C3210" w14:textId="57994A7B" w:rsidR="00DC628C" w:rsidRPr="00265B35" w:rsidRDefault="00DC628C" w:rsidP="001D5678">
      <w:pPr>
        <w:rPr>
          <w:rFonts w:ascii="Times New Roman" w:hAnsi="Times New Roman" w:cs="Times New Roman"/>
          <w:color w:val="000000" w:themeColor="text1"/>
        </w:rPr>
      </w:pPr>
    </w:p>
    <w:p w14:paraId="2ECB3324" w14:textId="4E9E03CF"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Amount requested:</w:t>
      </w:r>
    </w:p>
    <w:p w14:paraId="1F04F0A5" w14:textId="1B90B89E" w:rsidR="00DC628C" w:rsidRPr="00265B35" w:rsidRDefault="00DC628C" w:rsidP="001D5678">
      <w:pPr>
        <w:rPr>
          <w:rFonts w:ascii="Times New Roman" w:hAnsi="Times New Roman" w:cs="Times New Roman"/>
          <w:color w:val="000000" w:themeColor="text1"/>
        </w:rPr>
      </w:pPr>
    </w:p>
    <w:p w14:paraId="1A07549A" w14:textId="2BF7724F" w:rsidR="00DC628C" w:rsidRPr="00265B35" w:rsidRDefault="00DC628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 xml:space="preserve">Itemize the </w:t>
      </w:r>
      <w:r w:rsidR="00707BCC" w:rsidRPr="00265B35">
        <w:rPr>
          <w:rFonts w:ascii="Times New Roman" w:hAnsi="Times New Roman" w:cs="Times New Roman"/>
          <w:color w:val="000000" w:themeColor="text1"/>
        </w:rPr>
        <w:t>item:</w:t>
      </w:r>
    </w:p>
    <w:p w14:paraId="4EE9009D" w14:textId="5BC95E8D" w:rsidR="00707BCC" w:rsidRPr="00265B35" w:rsidRDefault="00707BCC" w:rsidP="001D5678">
      <w:pPr>
        <w:rPr>
          <w:rFonts w:ascii="Times New Roman" w:hAnsi="Times New Roman" w:cs="Times New Roman"/>
          <w:color w:val="000000" w:themeColor="text1"/>
        </w:rPr>
      </w:pPr>
    </w:p>
    <w:p w14:paraId="573D270E" w14:textId="6EE7A70F" w:rsidR="00707BCC" w:rsidRPr="00265B35" w:rsidRDefault="00707BC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Justify why the expense is needed:</w:t>
      </w:r>
    </w:p>
    <w:p w14:paraId="45B0795C" w14:textId="1E2C963D" w:rsidR="00DC628C" w:rsidRPr="00265B35" w:rsidRDefault="00DC628C" w:rsidP="001D5678">
      <w:pPr>
        <w:rPr>
          <w:rFonts w:ascii="Times New Roman" w:hAnsi="Times New Roman" w:cs="Times New Roman"/>
          <w:color w:val="000000" w:themeColor="text1"/>
        </w:rPr>
      </w:pPr>
    </w:p>
    <w:p w14:paraId="26C9DF24" w14:textId="77777777" w:rsidR="00353CC6" w:rsidRPr="00265B35" w:rsidRDefault="00353CC6" w:rsidP="001D5678">
      <w:pPr>
        <w:rPr>
          <w:rFonts w:ascii="Times New Roman" w:hAnsi="Times New Roman" w:cs="Times New Roman"/>
          <w:b/>
          <w:bCs/>
          <w:color w:val="000000" w:themeColor="text1"/>
        </w:rPr>
      </w:pPr>
    </w:p>
    <w:p w14:paraId="7F95E62F" w14:textId="77777777" w:rsidR="00353CC6" w:rsidRPr="00265B35" w:rsidRDefault="00353CC6" w:rsidP="001D5678">
      <w:pPr>
        <w:rPr>
          <w:rFonts w:ascii="Times New Roman" w:hAnsi="Times New Roman" w:cs="Times New Roman"/>
          <w:b/>
          <w:bCs/>
          <w:color w:val="000000" w:themeColor="text1"/>
        </w:rPr>
      </w:pPr>
    </w:p>
    <w:p w14:paraId="2F8C7781" w14:textId="29821CC1" w:rsidR="00DC628C" w:rsidRPr="00265B35" w:rsidRDefault="00DC628C" w:rsidP="001D5678">
      <w:pPr>
        <w:rPr>
          <w:rFonts w:ascii="Times New Roman" w:hAnsi="Times New Roman" w:cs="Times New Roman"/>
          <w:b/>
          <w:bCs/>
          <w:color w:val="000000" w:themeColor="text1"/>
        </w:rPr>
      </w:pPr>
      <w:r w:rsidRPr="00265B35">
        <w:rPr>
          <w:rFonts w:ascii="Times New Roman" w:hAnsi="Times New Roman" w:cs="Times New Roman"/>
          <w:b/>
          <w:bCs/>
          <w:color w:val="000000" w:themeColor="text1"/>
        </w:rPr>
        <w:t>Incidentals</w:t>
      </w:r>
    </w:p>
    <w:p w14:paraId="1C1F0029" w14:textId="6C55DBBD" w:rsidR="00DC628C" w:rsidRPr="00265B35" w:rsidRDefault="00DC628C" w:rsidP="001D5678">
      <w:pPr>
        <w:rPr>
          <w:rFonts w:ascii="Times New Roman" w:hAnsi="Times New Roman" w:cs="Times New Roman"/>
          <w:color w:val="000000" w:themeColor="text1"/>
        </w:rPr>
      </w:pPr>
    </w:p>
    <w:p w14:paraId="34DBE05D" w14:textId="7CE7283D" w:rsidR="00DC628C" w:rsidRPr="00265B35" w:rsidRDefault="00707BC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Amount requested:</w:t>
      </w:r>
    </w:p>
    <w:p w14:paraId="4AFFB25B" w14:textId="4E6A332F" w:rsidR="00707BCC" w:rsidRPr="00265B35" w:rsidRDefault="00707BCC" w:rsidP="001D5678">
      <w:pPr>
        <w:rPr>
          <w:rFonts w:ascii="Times New Roman" w:hAnsi="Times New Roman" w:cs="Times New Roman"/>
          <w:color w:val="000000" w:themeColor="text1"/>
        </w:rPr>
      </w:pPr>
    </w:p>
    <w:p w14:paraId="5B3A8204" w14:textId="18823D07" w:rsidR="00707BCC" w:rsidRPr="00265B35" w:rsidRDefault="00707BC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Itemize the incidental costs:</w:t>
      </w:r>
    </w:p>
    <w:p w14:paraId="576C0065" w14:textId="65580E23" w:rsidR="00707BCC" w:rsidRPr="00265B35" w:rsidRDefault="00707BCC" w:rsidP="001D5678">
      <w:pPr>
        <w:rPr>
          <w:rFonts w:ascii="Times New Roman" w:hAnsi="Times New Roman" w:cs="Times New Roman"/>
          <w:color w:val="000000" w:themeColor="text1"/>
        </w:rPr>
      </w:pPr>
    </w:p>
    <w:p w14:paraId="7E2340AF" w14:textId="43869E26" w:rsidR="00707BCC" w:rsidRPr="00265B35" w:rsidRDefault="00707BCC" w:rsidP="001D5678">
      <w:pPr>
        <w:rPr>
          <w:rFonts w:ascii="Times New Roman" w:hAnsi="Times New Roman" w:cs="Times New Roman"/>
          <w:color w:val="000000" w:themeColor="text1"/>
        </w:rPr>
      </w:pPr>
      <w:r w:rsidRPr="00265B35">
        <w:rPr>
          <w:rFonts w:ascii="Times New Roman" w:hAnsi="Times New Roman" w:cs="Times New Roman"/>
          <w:color w:val="000000" w:themeColor="text1"/>
        </w:rPr>
        <w:t>Justify why the expense is needed:</w:t>
      </w:r>
    </w:p>
    <w:p w14:paraId="3A96F4A7" w14:textId="5E0DB8B1" w:rsidR="001D5678" w:rsidRPr="00265B35" w:rsidRDefault="001D5678">
      <w:pPr>
        <w:rPr>
          <w:rFonts w:ascii="Times New Roman" w:hAnsi="Times New Roman" w:cs="Times New Roman"/>
        </w:rPr>
      </w:pPr>
    </w:p>
    <w:p w14:paraId="4F734567" w14:textId="143A57DD" w:rsidR="00353CC6" w:rsidRPr="00265B35" w:rsidRDefault="00353CC6">
      <w:pPr>
        <w:rPr>
          <w:rFonts w:ascii="Times New Roman" w:hAnsi="Times New Roman" w:cs="Times New Roman"/>
        </w:rPr>
      </w:pPr>
    </w:p>
    <w:p w14:paraId="1D496BCA" w14:textId="26EA34F6" w:rsidR="00353CC6" w:rsidRPr="00A603DB" w:rsidRDefault="00353CC6" w:rsidP="00A603DB">
      <w:pPr>
        <w:pStyle w:val="NormalWeb"/>
        <w:rPr>
          <w:sz w:val="20"/>
          <w:szCs w:val="20"/>
        </w:rPr>
      </w:pPr>
      <w:r w:rsidRPr="00265B35">
        <w:rPr>
          <w:rStyle w:val="Emphasis"/>
          <w:sz w:val="20"/>
          <w:szCs w:val="20"/>
        </w:rPr>
        <w:t xml:space="preserve">Published by the Southern Region of the Sustainable Agriculture Research and Education (SARE) program. Funded by the </w:t>
      </w:r>
      <w:hyperlink r:id="rId10" w:history="1">
        <w:r w:rsidRPr="00265B35">
          <w:rPr>
            <w:rStyle w:val="Hyperlink"/>
            <w:i/>
            <w:iCs/>
            <w:sz w:val="20"/>
            <w:szCs w:val="20"/>
          </w:rPr>
          <w:t>USDA National Institute of Food and Agriculture</w:t>
        </w:r>
      </w:hyperlink>
      <w:r w:rsidRPr="00265B35">
        <w:rPr>
          <w:rStyle w:val="Emphasis"/>
          <w:sz w:val="20"/>
          <w:szCs w:val="20"/>
        </w:rPr>
        <w:t xml:space="preserve"> (NIFA), Southern SARE operates under cooperative agreements with the </w:t>
      </w:r>
      <w:hyperlink r:id="rId11" w:history="1">
        <w:r w:rsidRPr="00265B35">
          <w:rPr>
            <w:rStyle w:val="Hyperlink"/>
            <w:i/>
            <w:iCs/>
            <w:sz w:val="20"/>
            <w:szCs w:val="20"/>
          </w:rPr>
          <w:t>University of Georgia</w:t>
        </w:r>
      </w:hyperlink>
      <w:r w:rsidRPr="00265B35">
        <w:rPr>
          <w:rStyle w:val="Emphasis"/>
          <w:sz w:val="20"/>
          <w:szCs w:val="20"/>
        </w:rPr>
        <w:t xml:space="preserve">, </w:t>
      </w:r>
      <w:hyperlink r:id="rId12" w:history="1">
        <w:r w:rsidRPr="00265B35">
          <w:rPr>
            <w:rStyle w:val="Hyperlink"/>
            <w:i/>
            <w:iCs/>
            <w:sz w:val="20"/>
            <w:szCs w:val="20"/>
          </w:rPr>
          <w:t>Fort Valley State University</w:t>
        </w:r>
      </w:hyperlink>
      <w:r w:rsidRPr="00265B35">
        <w:rPr>
          <w:rStyle w:val="Emphasis"/>
          <w:sz w:val="20"/>
          <w:szCs w:val="20"/>
        </w:rPr>
        <w:t xml:space="preserve">, and the </w:t>
      </w:r>
      <w:hyperlink r:id="rId13" w:history="1">
        <w:r w:rsidRPr="00265B35">
          <w:rPr>
            <w:rStyle w:val="Hyperlink"/>
            <w:i/>
            <w:iCs/>
            <w:sz w:val="20"/>
            <w:szCs w:val="20"/>
          </w:rPr>
          <w:t>Kerr Center for Sustainable Agriculture</w:t>
        </w:r>
      </w:hyperlink>
      <w:r w:rsidRPr="00265B35">
        <w:rPr>
          <w:rStyle w:val="Emphasis"/>
          <w:sz w:val="20"/>
          <w:szCs w:val="20"/>
        </w:rPr>
        <w:t xml:space="preserve"> to offer competitive grants to advance sustainable agriculture in America's Southern region. USDA is an equal opportunity employer and service provider. Any opinions, findings, conclusions, or recommendations expressed in this publication are those of the author(s) and do not necessarily reflect the view of the U.S. Department of Agriculture.</w:t>
      </w:r>
    </w:p>
    <w:sectPr w:rsidR="00353CC6" w:rsidRPr="00A6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6032"/>
    <w:multiLevelType w:val="multilevel"/>
    <w:tmpl w:val="581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11FFF"/>
    <w:multiLevelType w:val="hybridMultilevel"/>
    <w:tmpl w:val="D3B08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F4"/>
    <w:rsid w:val="001D5678"/>
    <w:rsid w:val="00265B35"/>
    <w:rsid w:val="002F4B17"/>
    <w:rsid w:val="00353CC6"/>
    <w:rsid w:val="00526DF7"/>
    <w:rsid w:val="00707BCC"/>
    <w:rsid w:val="007C2BB8"/>
    <w:rsid w:val="00926557"/>
    <w:rsid w:val="00A603DB"/>
    <w:rsid w:val="00AD09F4"/>
    <w:rsid w:val="00C36E7B"/>
    <w:rsid w:val="00DC628C"/>
    <w:rsid w:val="00DE04D6"/>
    <w:rsid w:val="00E62F27"/>
    <w:rsid w:val="00F4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A5214"/>
  <w15:chartTrackingRefBased/>
  <w15:docId w15:val="{E5503120-1BC8-5342-BBAC-D3D5A926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678"/>
    <w:rPr>
      <w:color w:val="0563C1" w:themeColor="hyperlink"/>
      <w:u w:val="single"/>
    </w:rPr>
  </w:style>
  <w:style w:type="paragraph" w:styleId="NormalWeb">
    <w:name w:val="Normal (Web)"/>
    <w:basedOn w:val="Normal"/>
    <w:uiPriority w:val="99"/>
    <w:unhideWhenUsed/>
    <w:rsid w:val="001D56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5678"/>
    <w:rPr>
      <w:b/>
      <w:bCs/>
    </w:rPr>
  </w:style>
  <w:style w:type="character" w:styleId="Emphasis">
    <w:name w:val="Emphasis"/>
    <w:basedOn w:val="DefaultParagraphFont"/>
    <w:uiPriority w:val="20"/>
    <w:qFormat/>
    <w:rsid w:val="00353CC6"/>
    <w:rPr>
      <w:i/>
      <w:iCs/>
    </w:rPr>
  </w:style>
  <w:style w:type="character" w:styleId="UnresolvedMention">
    <w:name w:val="Unresolved Mention"/>
    <w:basedOn w:val="DefaultParagraphFont"/>
    <w:uiPriority w:val="99"/>
    <w:semiHidden/>
    <w:unhideWhenUsed/>
    <w:rsid w:val="0092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ern.sare.org/about/conference-sponsorships/" TargetMode="External"/><Relationship Id="rId13" Type="http://schemas.openxmlformats.org/officeDocument/2006/relationships/hyperlink" Target="https://www.kerrcenter.com/" TargetMode="External"/><Relationship Id="rId3" Type="http://schemas.openxmlformats.org/officeDocument/2006/relationships/settings" Target="settings.xml"/><Relationship Id="rId7" Type="http://schemas.openxmlformats.org/officeDocument/2006/relationships/hyperlink" Target="mailto:washingtonb@fvsu.edu" TargetMode="External"/><Relationship Id="rId12" Type="http://schemas.openxmlformats.org/officeDocument/2006/relationships/hyperlink" Target="https://ag.f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ollock@uga.edu" TargetMode="External"/><Relationship Id="rId11" Type="http://schemas.openxmlformats.org/officeDocument/2006/relationships/hyperlink" Target="https://www.caes.uga.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ifa.usda.gov/" TargetMode="External"/><Relationship Id="rId4" Type="http://schemas.openxmlformats.org/officeDocument/2006/relationships/webSettings" Target="webSettings.xml"/><Relationship Id="rId9" Type="http://schemas.openxmlformats.org/officeDocument/2006/relationships/hyperlink" Target="https://southern.sare.org/about/conference-sponso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Pollock</dc:creator>
  <cp:keywords/>
  <dc:description/>
  <cp:lastModifiedBy>Candace Pollock</cp:lastModifiedBy>
  <cp:revision>12</cp:revision>
  <dcterms:created xsi:type="dcterms:W3CDTF">2021-10-29T18:19:00Z</dcterms:created>
  <dcterms:modified xsi:type="dcterms:W3CDTF">2022-02-21T19:26:00Z</dcterms:modified>
</cp:coreProperties>
</file>